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E74BB" w:rsidRDefault="004E74BB" w:rsidP="004E74BB">
      <w:pPr>
        <w:pStyle w:val="NormalWeb"/>
        <w:spacing w:before="0" w:beforeAutospacing="0" w:afterAutospacing="0"/>
        <w:rPr>
          <w:rFonts w:ascii="Arial" w:hAnsi="Arial" w:cs="Arial"/>
          <w:color w:val="000000" w:themeColor="text1"/>
        </w:rPr>
      </w:pPr>
    </w:p>
    <w:p w:rsidR="004E74BB" w:rsidRPr="004E74BB" w:rsidRDefault="004E74BB" w:rsidP="004E74BB">
      <w:pPr>
        <w:pStyle w:val="NormalWeb"/>
        <w:spacing w:before="0" w:beforeAutospacing="0" w:afterAutospacing="0"/>
        <w:jc w:val="center"/>
        <w:rPr>
          <w:rFonts w:ascii="Arial" w:hAnsi="Arial" w:cs="Arial"/>
          <w:b/>
          <w:color w:val="548DD4" w:themeColor="text2" w:themeTint="99"/>
          <w:sz w:val="40"/>
          <w:u w:val="single"/>
        </w:rPr>
      </w:pPr>
      <w:r w:rsidRPr="004E74BB">
        <w:rPr>
          <w:rFonts w:ascii="Arial" w:hAnsi="Arial" w:cs="Arial"/>
          <w:b/>
          <w:color w:val="548DD4" w:themeColor="text2" w:themeTint="99"/>
          <w:sz w:val="40"/>
          <w:u w:val="single"/>
        </w:rPr>
        <w:t>Trigonometry X</w:t>
      </w:r>
    </w:p>
    <w:p w:rsidR="004E74BB" w:rsidRDefault="004E74BB" w:rsidP="004E74BB">
      <w:pPr>
        <w:pStyle w:val="NormalWeb"/>
        <w:spacing w:before="0" w:beforeAutospacing="0" w:afterAutospacing="0"/>
        <w:rPr>
          <w:rFonts w:ascii="Arial" w:hAnsi="Arial" w:cs="Arial"/>
          <w:color w:val="000000" w:themeColor="text1"/>
        </w:rPr>
      </w:pPr>
    </w:p>
    <w:p w:rsidR="004E74BB" w:rsidRDefault="004E74BB" w:rsidP="004E74BB">
      <w:pPr>
        <w:pStyle w:val="NormalWeb"/>
        <w:spacing w:before="0" w:beforeAutospacing="0" w:afterAutospacing="0"/>
        <w:rPr>
          <w:rFonts w:ascii="Arial" w:hAnsi="Arial" w:cs="Arial"/>
          <w:color w:val="000000" w:themeColor="text1"/>
        </w:rPr>
      </w:pPr>
    </w:p>
    <w:p w:rsidR="004E74BB" w:rsidRDefault="004E74BB" w:rsidP="00575E8F">
      <w:pPr>
        <w:pStyle w:val="NormalWeb"/>
        <w:numPr>
          <w:ilvl w:val="0"/>
          <w:numId w:val="2"/>
        </w:numPr>
        <w:spacing w:before="0" w:beforeAutospacing="0" w:afterAutospacing="0" w:line="360" w:lineRule="auto"/>
        <w:rPr>
          <w:rFonts w:ascii="Arial" w:hAnsi="Arial" w:cs="Arial"/>
          <w:color w:val="000000" w:themeColor="text1"/>
        </w:rPr>
      </w:pPr>
      <w:r>
        <w:rPr>
          <w:rFonts w:ascii="Arial" w:hAnsi="Arial" w:cs="Arial"/>
          <w:color w:val="000000" w:themeColor="text1"/>
        </w:rPr>
        <w:t>If 5cot</w:t>
      </w:r>
      <m:oMath>
        <m:r>
          <w:rPr>
            <w:rFonts w:ascii="Cambria Math" w:hAnsi="Cambria Math" w:cs="Arial"/>
            <w:color w:val="000000" w:themeColor="text1"/>
          </w:rPr>
          <m:t>∅</m:t>
        </m:r>
      </m:oMath>
      <w:r>
        <w:rPr>
          <w:rFonts w:ascii="Arial" w:hAnsi="Arial" w:cs="Arial"/>
          <w:color w:val="000000" w:themeColor="text1"/>
        </w:rPr>
        <w:t xml:space="preserve"> = 3, find the value of </w:t>
      </w:r>
      <m:oMath>
        <m:d>
          <m:dPr>
            <m:ctrlPr>
              <w:rPr>
                <w:rFonts w:ascii="Cambria Math" w:hAnsi="Cambria Math" w:cs="Arial"/>
                <w:i/>
                <w:color w:val="000000" w:themeColor="text1"/>
              </w:rPr>
            </m:ctrlPr>
          </m:dPr>
          <m:e>
            <m:f>
              <m:fPr>
                <m:ctrlPr>
                  <w:rPr>
                    <w:rFonts w:ascii="Cambria Math" w:hAnsi="Cambria Math" w:cs="Arial"/>
                    <w:i/>
                    <w:color w:val="000000" w:themeColor="text1"/>
                  </w:rPr>
                </m:ctrlPr>
              </m:fPr>
              <m:num>
                <m:r>
                  <w:rPr>
                    <w:rFonts w:ascii="Cambria Math" w:hAnsi="Cambria Math" w:cs="Arial"/>
                    <w:color w:val="000000" w:themeColor="text1"/>
                  </w:rPr>
                  <m:t>5sin∅-3cos∅</m:t>
                </m:r>
              </m:num>
              <m:den>
                <m:r>
                  <w:rPr>
                    <w:rFonts w:ascii="Cambria Math" w:hAnsi="Cambria Math" w:cs="Arial"/>
                    <w:color w:val="000000" w:themeColor="text1"/>
                  </w:rPr>
                  <m:t>4sin∅+3cos∅</m:t>
                </m:r>
              </m:den>
            </m:f>
          </m:e>
        </m:d>
      </m:oMath>
      <w:r>
        <w:rPr>
          <w:rFonts w:ascii="Arial" w:hAnsi="Arial" w:cs="Arial"/>
          <w:color w:val="000000" w:themeColor="text1"/>
        </w:rPr>
        <w:t xml:space="preserve"> </w:t>
      </w:r>
    </w:p>
    <w:p w:rsidR="004E74BB" w:rsidRDefault="004E74BB" w:rsidP="00575E8F">
      <w:pPr>
        <w:pStyle w:val="NormalWeb"/>
        <w:numPr>
          <w:ilvl w:val="0"/>
          <w:numId w:val="2"/>
        </w:numPr>
        <w:spacing w:before="0" w:beforeAutospacing="0" w:afterAutospacing="0" w:line="360" w:lineRule="auto"/>
        <w:rPr>
          <w:rFonts w:ascii="Arial" w:hAnsi="Arial" w:cs="Arial"/>
          <w:color w:val="000000" w:themeColor="text1"/>
        </w:rPr>
      </w:pPr>
      <w:r>
        <w:rPr>
          <w:rFonts w:ascii="Arial" w:hAnsi="Arial" w:cs="Arial"/>
          <w:color w:val="000000" w:themeColor="text1"/>
        </w:rPr>
        <w:t>If 7</w:t>
      </w:r>
      <m:oMath>
        <m:sSup>
          <m:sSupPr>
            <m:ctrlPr>
              <w:rPr>
                <w:rFonts w:ascii="Cambria Math" w:hAnsi="Cambria Math" w:cs="Arial"/>
                <w:i/>
                <w:color w:val="000000" w:themeColor="text1"/>
              </w:rPr>
            </m:ctrlPr>
          </m:sSupPr>
          <m:e>
            <m:r>
              <w:rPr>
                <w:rFonts w:ascii="Cambria Math" w:hAnsi="Cambria Math" w:cs="Arial"/>
                <w:color w:val="000000" w:themeColor="text1"/>
              </w:rPr>
              <m:t>sin</m:t>
            </m:r>
          </m:e>
          <m:sup>
            <m:r>
              <w:rPr>
                <w:rFonts w:ascii="Cambria Math" w:hAnsi="Cambria Math" w:cs="Arial"/>
                <w:color w:val="000000" w:themeColor="text1"/>
              </w:rPr>
              <m:t>2</m:t>
            </m:r>
          </m:sup>
        </m:sSup>
        <m:r>
          <w:rPr>
            <w:rFonts w:ascii="Cambria Math" w:hAnsi="Cambria Math" w:cs="Arial"/>
            <w:color w:val="000000" w:themeColor="text1"/>
          </w:rPr>
          <m:t>∅+</m:t>
        </m:r>
        <m:sSup>
          <m:sSupPr>
            <m:ctrlPr>
              <w:rPr>
                <w:rFonts w:ascii="Cambria Math" w:hAnsi="Cambria Math" w:cs="Arial"/>
                <w:i/>
                <w:color w:val="000000" w:themeColor="text1"/>
              </w:rPr>
            </m:ctrlPr>
          </m:sSupPr>
          <m:e>
            <m:r>
              <w:rPr>
                <w:rFonts w:ascii="Cambria Math" w:hAnsi="Cambria Math" w:cs="Arial"/>
                <w:color w:val="000000" w:themeColor="text1"/>
              </w:rPr>
              <m:t>3cos</m:t>
            </m:r>
          </m:e>
          <m:sup>
            <m:r>
              <w:rPr>
                <w:rFonts w:ascii="Cambria Math" w:hAnsi="Cambria Math" w:cs="Arial"/>
                <w:color w:val="000000" w:themeColor="text1"/>
              </w:rPr>
              <m:t>2</m:t>
            </m:r>
          </m:sup>
        </m:sSup>
        <m:r>
          <w:rPr>
            <w:rFonts w:ascii="Cambria Math" w:hAnsi="Cambria Math" w:cs="Arial"/>
            <w:color w:val="000000" w:themeColor="text1"/>
          </w:rPr>
          <m:t>∅=4</m:t>
        </m:r>
      </m:oMath>
      <w:r>
        <w:rPr>
          <w:rFonts w:ascii="Arial" w:hAnsi="Arial" w:cs="Arial"/>
          <w:color w:val="000000" w:themeColor="text1"/>
        </w:rPr>
        <w:t xml:space="preserve"> show that tan</w:t>
      </w:r>
      <m:oMath>
        <m:r>
          <w:rPr>
            <w:rFonts w:ascii="Cambria Math" w:hAnsi="Cambria Math" w:cs="Arial"/>
            <w:color w:val="000000" w:themeColor="text1"/>
          </w:rPr>
          <m:t>∅</m:t>
        </m:r>
      </m:oMath>
      <w:r>
        <w:rPr>
          <w:rFonts w:ascii="Arial" w:hAnsi="Arial" w:cs="Arial"/>
          <w:color w:val="000000" w:themeColor="text1"/>
        </w:rPr>
        <w:t xml:space="preserve"> = </w:t>
      </w:r>
      <m:oMath>
        <m:f>
          <m:fPr>
            <m:ctrlPr>
              <w:rPr>
                <w:rFonts w:ascii="Cambria Math" w:hAnsi="Cambria Math" w:cs="Arial"/>
                <w:i/>
                <w:color w:val="000000" w:themeColor="text1"/>
              </w:rPr>
            </m:ctrlPr>
          </m:fPr>
          <m:num>
            <m:r>
              <w:rPr>
                <w:rFonts w:ascii="Cambria Math" w:hAnsi="Cambria Math" w:cs="Arial"/>
                <w:color w:val="000000" w:themeColor="text1"/>
              </w:rPr>
              <m:t>1</m:t>
            </m:r>
          </m:num>
          <m:den>
            <m:rad>
              <m:radPr>
                <m:degHide m:val="on"/>
                <m:ctrlPr>
                  <w:rPr>
                    <w:rFonts w:ascii="Cambria Math" w:hAnsi="Cambria Math" w:cs="Arial"/>
                    <w:i/>
                    <w:color w:val="000000" w:themeColor="text1"/>
                  </w:rPr>
                </m:ctrlPr>
              </m:radPr>
              <m:deg/>
              <m:e>
                <m:r>
                  <w:rPr>
                    <w:rFonts w:ascii="Cambria Math" w:hAnsi="Cambria Math" w:cs="Arial"/>
                    <w:color w:val="000000" w:themeColor="text1"/>
                  </w:rPr>
                  <m:t>3</m:t>
                </m:r>
              </m:e>
            </m:rad>
          </m:den>
        </m:f>
      </m:oMath>
    </w:p>
    <w:p w:rsidR="004E74BB" w:rsidRDefault="004E74BB" w:rsidP="00575E8F">
      <w:pPr>
        <w:pStyle w:val="NormalWeb"/>
        <w:numPr>
          <w:ilvl w:val="0"/>
          <w:numId w:val="2"/>
        </w:numPr>
        <w:spacing w:before="0" w:beforeAutospacing="0" w:afterAutospacing="0" w:line="360" w:lineRule="auto"/>
        <w:rPr>
          <w:rFonts w:ascii="Arial" w:hAnsi="Arial" w:cs="Arial"/>
          <w:color w:val="000000" w:themeColor="text1"/>
        </w:rPr>
      </w:pPr>
      <w:r>
        <w:rPr>
          <w:rFonts w:ascii="Arial" w:hAnsi="Arial" w:cs="Arial"/>
          <w:color w:val="000000" w:themeColor="text1"/>
        </w:rPr>
        <w:t xml:space="preserve">In a right angle </w:t>
      </w:r>
      <w:r>
        <w:rPr>
          <w:rFonts w:ascii="Arial" w:hAnsi="Arial" w:cs="Arial"/>
          <w:noProof/>
          <w:color w:val="000000" w:themeColor="text1"/>
        </w:rPr>
      </w:r>
      <w:r>
        <w:rPr>
          <w:rFonts w:ascii="Arial" w:hAnsi="Arial" w:cs="Arial"/>
          <w:color w:val="000000" w:themeColor="text1"/>
        </w:rPr>
        <w:pict>
          <v:shapetype id="_x0000_t5" coordsize="21600,21600" o:spt="5" adj="10800" path="m@0,l,21600r21600,xe">
            <v:stroke joinstyle="miter"/>
            <v:formulas>
              <v:f eqn="val #0"/>
              <v:f eqn="prod #0 1 2"/>
              <v:f eqn="sum @1 10800 0"/>
            </v:formulas>
            <v:path gradientshapeok="t" o:connecttype="custom" o:connectlocs="@0,0;@1,10800;0,21600;10800,21600;21600,21600;@2,10800" textboxrect="0,10800,10800,18000;5400,10800,16200,18000;10800,10800,21600,18000;0,7200,7200,21600;7200,7200,14400,21600;14400,7200,21600,21600"/>
            <v:handles>
              <v:h position="#0,topLeft" xrange="0,21600"/>
            </v:handles>
          </v:shapetype>
          <v:shape id="_x0000_s1037" type="#_x0000_t5" style="width:12.4pt;height:8.6pt;mso-position-horizontal-relative:char;mso-position-vertical-relative:line">
            <w10:wrap type="none"/>
            <w10:anchorlock/>
          </v:shape>
        </w:pict>
      </w:r>
      <w:r>
        <w:rPr>
          <w:rFonts w:ascii="Arial" w:hAnsi="Arial" w:cs="Arial"/>
          <w:color w:val="000000" w:themeColor="text1"/>
        </w:rPr>
        <w:t>ABC right angle at B, if tan A = 1, then verify that 2sinA.cosA=</w:t>
      </w:r>
      <w:r w:rsidR="00A91EA2">
        <w:rPr>
          <w:rFonts w:ascii="Arial" w:hAnsi="Arial" w:cs="Arial"/>
          <w:color w:val="000000" w:themeColor="text1"/>
        </w:rPr>
        <w:t>1</w:t>
      </w:r>
    </w:p>
    <w:p w:rsidR="00A91EA2" w:rsidRDefault="00A91EA2" w:rsidP="00575E8F">
      <w:pPr>
        <w:pStyle w:val="NormalWeb"/>
        <w:numPr>
          <w:ilvl w:val="0"/>
          <w:numId w:val="2"/>
        </w:numPr>
        <w:spacing w:before="0" w:beforeAutospacing="0" w:afterAutospacing="0" w:line="360" w:lineRule="auto"/>
        <w:rPr>
          <w:rFonts w:ascii="Arial" w:hAnsi="Arial" w:cs="Arial"/>
          <w:color w:val="000000" w:themeColor="text1"/>
        </w:rPr>
      </w:pPr>
      <w:r>
        <w:rPr>
          <w:rFonts w:ascii="Arial" w:hAnsi="Arial" w:cs="Arial"/>
          <w:color w:val="000000" w:themeColor="text1"/>
        </w:rPr>
        <w:t xml:space="preserve">If x = cotA + cosA  and y = cotA – cosA prove that </w:t>
      </w:r>
      <m:oMath>
        <m:sSup>
          <m:sSupPr>
            <m:ctrlPr>
              <w:rPr>
                <w:rFonts w:ascii="Cambria Math" w:hAnsi="Cambria Math" w:cs="Arial"/>
                <w:i/>
                <w:color w:val="000000" w:themeColor="text1"/>
              </w:rPr>
            </m:ctrlPr>
          </m:sSupPr>
          <m:e>
            <m:d>
              <m:dPr>
                <m:ctrlPr>
                  <w:rPr>
                    <w:rFonts w:ascii="Cambria Math" w:hAnsi="Cambria Math" w:cs="Arial"/>
                    <w:i/>
                    <w:color w:val="000000" w:themeColor="text1"/>
                  </w:rPr>
                </m:ctrlPr>
              </m:dPr>
              <m:e>
                <m:f>
                  <m:fPr>
                    <m:ctrlPr>
                      <w:rPr>
                        <w:rFonts w:ascii="Cambria Math" w:hAnsi="Cambria Math" w:cs="Arial"/>
                        <w:i/>
                        <w:color w:val="000000" w:themeColor="text1"/>
                      </w:rPr>
                    </m:ctrlPr>
                  </m:fPr>
                  <m:num>
                    <m:r>
                      <w:rPr>
                        <w:rFonts w:ascii="Cambria Math" w:hAnsi="Cambria Math" w:cs="Arial"/>
                        <w:color w:val="000000" w:themeColor="text1"/>
                      </w:rPr>
                      <m:t>x-y</m:t>
                    </m:r>
                  </m:num>
                  <m:den>
                    <m:r>
                      <w:rPr>
                        <w:rFonts w:ascii="Cambria Math" w:hAnsi="Cambria Math" w:cs="Arial"/>
                        <w:color w:val="000000" w:themeColor="text1"/>
                      </w:rPr>
                      <m:t>x+y</m:t>
                    </m:r>
                  </m:den>
                </m:f>
              </m:e>
            </m:d>
          </m:e>
          <m:sup>
            <m:r>
              <w:rPr>
                <w:rFonts w:ascii="Cambria Math" w:hAnsi="Cambria Math" w:cs="Arial"/>
                <w:color w:val="000000" w:themeColor="text1"/>
              </w:rPr>
              <m:t>2</m:t>
            </m:r>
          </m:sup>
        </m:sSup>
        <m:r>
          <w:rPr>
            <w:rFonts w:ascii="Cambria Math" w:hAnsi="Cambria Math" w:cs="Arial"/>
            <w:color w:val="000000" w:themeColor="text1"/>
          </w:rPr>
          <m:t xml:space="preserve">+ </m:t>
        </m:r>
        <m:sSup>
          <m:sSupPr>
            <m:ctrlPr>
              <w:rPr>
                <w:rFonts w:ascii="Cambria Math" w:hAnsi="Cambria Math" w:cs="Arial"/>
                <w:i/>
                <w:color w:val="000000" w:themeColor="text1"/>
              </w:rPr>
            </m:ctrlPr>
          </m:sSupPr>
          <m:e>
            <m:d>
              <m:dPr>
                <m:ctrlPr>
                  <w:rPr>
                    <w:rFonts w:ascii="Cambria Math" w:hAnsi="Cambria Math" w:cs="Arial"/>
                    <w:i/>
                    <w:color w:val="000000" w:themeColor="text1"/>
                  </w:rPr>
                </m:ctrlPr>
              </m:dPr>
              <m:e>
                <m:f>
                  <m:fPr>
                    <m:ctrlPr>
                      <w:rPr>
                        <w:rFonts w:ascii="Cambria Math" w:hAnsi="Cambria Math" w:cs="Arial"/>
                        <w:i/>
                        <w:color w:val="000000" w:themeColor="text1"/>
                      </w:rPr>
                    </m:ctrlPr>
                  </m:fPr>
                  <m:num>
                    <m:r>
                      <w:rPr>
                        <w:rFonts w:ascii="Cambria Math" w:hAnsi="Cambria Math" w:cs="Arial"/>
                        <w:color w:val="000000" w:themeColor="text1"/>
                      </w:rPr>
                      <m:t>x-y</m:t>
                    </m:r>
                  </m:num>
                  <m:den>
                    <m:r>
                      <w:rPr>
                        <w:rFonts w:ascii="Cambria Math" w:hAnsi="Cambria Math" w:cs="Arial"/>
                        <w:color w:val="000000" w:themeColor="text1"/>
                      </w:rPr>
                      <m:t>2</m:t>
                    </m:r>
                  </m:den>
                </m:f>
              </m:e>
            </m:d>
          </m:e>
          <m:sup>
            <m:r>
              <w:rPr>
                <w:rFonts w:ascii="Cambria Math" w:hAnsi="Cambria Math" w:cs="Arial"/>
                <w:color w:val="000000" w:themeColor="text1"/>
              </w:rPr>
              <m:t>2</m:t>
            </m:r>
          </m:sup>
        </m:sSup>
        <m:r>
          <w:rPr>
            <w:rFonts w:ascii="Cambria Math" w:hAnsi="Cambria Math" w:cs="Arial"/>
            <w:color w:val="000000" w:themeColor="text1"/>
          </w:rPr>
          <m:t>=1</m:t>
        </m:r>
      </m:oMath>
    </w:p>
    <w:p w:rsidR="00A91EA2" w:rsidRDefault="00A91EA2" w:rsidP="00575E8F">
      <w:pPr>
        <w:pStyle w:val="NormalWeb"/>
        <w:numPr>
          <w:ilvl w:val="0"/>
          <w:numId w:val="2"/>
        </w:numPr>
        <w:spacing w:before="0" w:beforeAutospacing="0" w:afterAutospacing="0" w:line="360" w:lineRule="auto"/>
        <w:rPr>
          <w:rFonts w:ascii="Arial" w:hAnsi="Arial" w:cs="Arial"/>
          <w:color w:val="000000" w:themeColor="text1"/>
        </w:rPr>
      </w:pPr>
      <w:r>
        <w:rPr>
          <w:rFonts w:ascii="Arial" w:hAnsi="Arial" w:cs="Arial"/>
          <w:color w:val="000000" w:themeColor="text1"/>
        </w:rPr>
        <w:t>If 6x =sec</w:t>
      </w:r>
      <m:oMath>
        <m:r>
          <w:rPr>
            <w:rFonts w:ascii="Cambria Math" w:hAnsi="Cambria Math" w:cs="Arial"/>
            <w:color w:val="000000" w:themeColor="text1"/>
          </w:rPr>
          <m:t>∅</m:t>
        </m:r>
      </m:oMath>
      <w:r>
        <w:rPr>
          <w:rFonts w:ascii="Arial" w:hAnsi="Arial" w:cs="Arial"/>
          <w:color w:val="000000" w:themeColor="text1"/>
        </w:rPr>
        <w:t xml:space="preserve"> and </w:t>
      </w:r>
      <m:oMath>
        <m:f>
          <m:fPr>
            <m:ctrlPr>
              <w:rPr>
                <w:rFonts w:ascii="Cambria Math" w:hAnsi="Cambria Math" w:cs="Arial"/>
                <w:i/>
                <w:color w:val="000000" w:themeColor="text1"/>
              </w:rPr>
            </m:ctrlPr>
          </m:fPr>
          <m:num>
            <m:r>
              <w:rPr>
                <w:rFonts w:ascii="Cambria Math" w:hAnsi="Cambria Math" w:cs="Arial"/>
                <w:color w:val="000000" w:themeColor="text1"/>
              </w:rPr>
              <m:t>6</m:t>
            </m:r>
          </m:num>
          <m:den>
            <m:r>
              <w:rPr>
                <w:rFonts w:ascii="Cambria Math" w:hAnsi="Cambria Math" w:cs="Arial"/>
                <w:color w:val="000000" w:themeColor="text1"/>
              </w:rPr>
              <m:t>x</m:t>
            </m:r>
          </m:den>
        </m:f>
      </m:oMath>
      <w:r>
        <w:rPr>
          <w:rFonts w:ascii="Arial" w:hAnsi="Arial" w:cs="Arial"/>
          <w:color w:val="000000" w:themeColor="text1"/>
        </w:rPr>
        <w:t xml:space="preserve"> = tan</w:t>
      </w:r>
      <m:oMath>
        <m:r>
          <w:rPr>
            <w:rFonts w:ascii="Cambria Math" w:hAnsi="Cambria Math" w:cs="Arial"/>
            <w:color w:val="000000" w:themeColor="text1"/>
          </w:rPr>
          <m:t>∅</m:t>
        </m:r>
      </m:oMath>
      <w:r>
        <w:rPr>
          <w:rFonts w:ascii="Arial" w:hAnsi="Arial" w:cs="Arial"/>
          <w:color w:val="000000" w:themeColor="text1"/>
        </w:rPr>
        <w:t xml:space="preserve"> find the value of 9 </w:t>
      </w:r>
      <m:oMath>
        <m:d>
          <m:dPr>
            <m:ctrlPr>
              <w:rPr>
                <w:rFonts w:ascii="Cambria Math" w:hAnsi="Cambria Math" w:cs="Arial"/>
                <w:i/>
                <w:color w:val="000000" w:themeColor="text1"/>
              </w:rPr>
            </m:ctrlPr>
          </m:dPr>
          <m:e>
            <m:sSup>
              <m:sSupPr>
                <m:ctrlPr>
                  <w:rPr>
                    <w:rFonts w:ascii="Cambria Math" w:hAnsi="Cambria Math" w:cs="Arial"/>
                    <w:i/>
                    <w:color w:val="000000" w:themeColor="text1"/>
                  </w:rPr>
                </m:ctrlPr>
              </m:sSupPr>
              <m:e>
                <m:r>
                  <w:rPr>
                    <w:rFonts w:ascii="Cambria Math" w:hAnsi="Cambria Math" w:cs="Arial"/>
                    <w:color w:val="000000" w:themeColor="text1"/>
                  </w:rPr>
                  <m:t>x</m:t>
                </m:r>
              </m:e>
              <m:sup>
                <m:r>
                  <w:rPr>
                    <w:rFonts w:ascii="Cambria Math" w:hAnsi="Cambria Math" w:cs="Arial"/>
                    <w:color w:val="000000" w:themeColor="text1"/>
                  </w:rPr>
                  <m:t>2</m:t>
                </m:r>
              </m:sup>
            </m:sSup>
            <m:r>
              <w:rPr>
                <w:rFonts w:ascii="Cambria Math" w:hAnsi="Cambria Math" w:cs="Arial"/>
                <w:color w:val="000000" w:themeColor="text1"/>
              </w:rPr>
              <m:t>-</m:t>
            </m:r>
            <m:f>
              <m:fPr>
                <m:ctrlPr>
                  <w:rPr>
                    <w:rFonts w:ascii="Cambria Math" w:hAnsi="Cambria Math" w:cs="Arial"/>
                    <w:i/>
                    <w:color w:val="000000" w:themeColor="text1"/>
                  </w:rPr>
                </m:ctrlPr>
              </m:fPr>
              <m:num>
                <m:r>
                  <w:rPr>
                    <w:rFonts w:ascii="Cambria Math" w:hAnsi="Cambria Math" w:cs="Arial"/>
                    <w:color w:val="000000" w:themeColor="text1"/>
                  </w:rPr>
                  <m:t>1</m:t>
                </m:r>
              </m:num>
              <m:den>
                <m:sSup>
                  <m:sSupPr>
                    <m:ctrlPr>
                      <w:rPr>
                        <w:rFonts w:ascii="Cambria Math" w:hAnsi="Cambria Math" w:cs="Arial"/>
                        <w:i/>
                        <w:color w:val="000000" w:themeColor="text1"/>
                      </w:rPr>
                    </m:ctrlPr>
                  </m:sSupPr>
                  <m:e>
                    <m:r>
                      <w:rPr>
                        <w:rFonts w:ascii="Cambria Math" w:hAnsi="Cambria Math" w:cs="Arial"/>
                        <w:color w:val="000000" w:themeColor="text1"/>
                      </w:rPr>
                      <m:t>x</m:t>
                    </m:r>
                  </m:e>
                  <m:sup>
                    <m:r>
                      <w:rPr>
                        <w:rFonts w:ascii="Cambria Math" w:hAnsi="Cambria Math" w:cs="Arial"/>
                        <w:color w:val="000000" w:themeColor="text1"/>
                      </w:rPr>
                      <m:t>2</m:t>
                    </m:r>
                  </m:sup>
                </m:sSup>
              </m:den>
            </m:f>
          </m:e>
        </m:d>
      </m:oMath>
    </w:p>
    <w:p w:rsidR="00A91EA2" w:rsidRDefault="00A91EA2" w:rsidP="00575E8F">
      <w:pPr>
        <w:pStyle w:val="NormalWeb"/>
        <w:numPr>
          <w:ilvl w:val="0"/>
          <w:numId w:val="2"/>
        </w:numPr>
        <w:spacing w:before="0" w:beforeAutospacing="0" w:afterAutospacing="0" w:line="360" w:lineRule="auto"/>
        <w:rPr>
          <w:rFonts w:ascii="Arial" w:hAnsi="Arial" w:cs="Arial"/>
          <w:color w:val="000000" w:themeColor="text1"/>
        </w:rPr>
      </w:pPr>
      <w:r>
        <w:rPr>
          <w:rFonts w:ascii="Arial" w:hAnsi="Arial" w:cs="Arial"/>
          <w:color w:val="000000" w:themeColor="text1"/>
        </w:rPr>
        <w:t xml:space="preserve">If A and B are acute angle such that </w:t>
      </w:r>
      <w:r w:rsidRPr="00A91EA2">
        <w:rPr>
          <w:rFonts w:ascii="Arial" w:hAnsi="Arial" w:cs="Arial"/>
          <w:color w:val="FF0000"/>
        </w:rPr>
        <w:t xml:space="preserve">tanA = </w:t>
      </w:r>
      <m:oMath>
        <m:f>
          <m:fPr>
            <m:ctrlPr>
              <w:rPr>
                <w:rFonts w:ascii="Cambria Math" w:hAnsi="Cambria Math" w:cs="Arial"/>
                <w:i/>
                <w:color w:val="FF0000"/>
              </w:rPr>
            </m:ctrlPr>
          </m:fPr>
          <m:num>
            <m:r>
              <w:rPr>
                <w:rFonts w:ascii="Cambria Math" w:hAnsi="Cambria Math" w:cs="Arial"/>
                <w:color w:val="FF0000"/>
              </w:rPr>
              <m:t>1</m:t>
            </m:r>
          </m:num>
          <m:den>
            <m:r>
              <w:rPr>
                <w:rFonts w:ascii="Cambria Math" w:hAnsi="Cambria Math" w:cs="Arial"/>
                <w:color w:val="FF0000"/>
              </w:rPr>
              <m:t>3</m:t>
            </m:r>
          </m:den>
        </m:f>
      </m:oMath>
      <w:r w:rsidRPr="00A91EA2">
        <w:rPr>
          <w:rFonts w:ascii="Arial" w:hAnsi="Arial" w:cs="Arial"/>
          <w:color w:val="FF0000"/>
        </w:rPr>
        <w:t xml:space="preserve">  tanB = </w:t>
      </w:r>
      <m:oMath>
        <m:f>
          <m:fPr>
            <m:ctrlPr>
              <w:rPr>
                <w:rFonts w:ascii="Cambria Math" w:hAnsi="Cambria Math" w:cs="Arial"/>
                <w:i/>
                <w:color w:val="FF0000"/>
              </w:rPr>
            </m:ctrlPr>
          </m:fPr>
          <m:num>
            <m:r>
              <w:rPr>
                <w:rFonts w:ascii="Cambria Math" w:hAnsi="Cambria Math" w:cs="Arial"/>
                <w:color w:val="FF0000"/>
              </w:rPr>
              <m:t>1</m:t>
            </m:r>
          </m:num>
          <m:den>
            <m:r>
              <w:rPr>
                <w:rFonts w:ascii="Cambria Math" w:hAnsi="Cambria Math" w:cs="Arial"/>
                <w:color w:val="FF0000"/>
              </w:rPr>
              <m:t>2</m:t>
            </m:r>
          </m:den>
        </m:f>
      </m:oMath>
      <w:r>
        <w:rPr>
          <w:rFonts w:ascii="Arial" w:hAnsi="Arial" w:cs="Arial"/>
          <w:color w:val="000000" w:themeColor="text1"/>
        </w:rPr>
        <w:t xml:space="preserve"> and </w:t>
      </w:r>
      <w:r>
        <w:rPr>
          <w:rFonts w:ascii="Arial" w:hAnsi="Arial" w:cs="Arial"/>
          <w:color w:val="000000" w:themeColor="text1"/>
        </w:rPr>
        <w:br/>
        <w:t xml:space="preserve">tan ( A + B) = </w:t>
      </w:r>
      <m:oMath>
        <m:f>
          <m:fPr>
            <m:ctrlPr>
              <w:rPr>
                <w:rFonts w:ascii="Cambria Math" w:hAnsi="Cambria Math" w:cs="Arial"/>
                <w:i/>
                <w:color w:val="000000" w:themeColor="text1"/>
              </w:rPr>
            </m:ctrlPr>
          </m:fPr>
          <m:num>
            <m:r>
              <w:rPr>
                <w:rFonts w:ascii="Cambria Math" w:hAnsi="Cambria Math" w:cs="Arial"/>
                <w:color w:val="000000" w:themeColor="text1"/>
              </w:rPr>
              <m:t>tanA+tanB</m:t>
            </m:r>
          </m:num>
          <m:den>
            <m:r>
              <w:rPr>
                <w:rFonts w:ascii="Cambria Math" w:hAnsi="Cambria Math" w:cs="Arial"/>
                <w:color w:val="000000" w:themeColor="text1"/>
              </w:rPr>
              <m:t>1-tanA.tanB</m:t>
            </m:r>
          </m:den>
        </m:f>
      </m:oMath>
      <w:r>
        <w:rPr>
          <w:rFonts w:ascii="Arial" w:hAnsi="Arial" w:cs="Arial"/>
          <w:color w:val="000000" w:themeColor="text1"/>
        </w:rPr>
        <w:t xml:space="preserve"> show that A + B = 45</w:t>
      </w:r>
      <w:r w:rsidRPr="00A91EA2">
        <w:rPr>
          <w:rFonts w:ascii="Arial" w:hAnsi="Arial" w:cs="Arial"/>
          <w:color w:val="000000" w:themeColor="text1"/>
          <w:vertAlign w:val="superscript"/>
        </w:rPr>
        <w:t>0</w:t>
      </w:r>
      <w:r>
        <w:rPr>
          <w:rFonts w:ascii="Arial" w:hAnsi="Arial" w:cs="Arial"/>
          <w:color w:val="000000" w:themeColor="text1"/>
        </w:rPr>
        <w:t xml:space="preserve"> </w:t>
      </w:r>
    </w:p>
    <w:p w:rsidR="00A91EA2" w:rsidRDefault="009942EE" w:rsidP="00575E8F">
      <w:pPr>
        <w:pStyle w:val="NormalWeb"/>
        <w:numPr>
          <w:ilvl w:val="0"/>
          <w:numId w:val="2"/>
        </w:numPr>
        <w:spacing w:before="0" w:beforeAutospacing="0" w:afterAutospacing="0" w:line="360" w:lineRule="auto"/>
        <w:rPr>
          <w:rFonts w:ascii="Arial" w:hAnsi="Arial" w:cs="Arial"/>
          <w:color w:val="000000" w:themeColor="text1"/>
        </w:rPr>
      </w:pPr>
      <w:r>
        <w:rPr>
          <w:rFonts w:ascii="Arial" w:hAnsi="Arial" w:cs="Arial"/>
          <w:color w:val="000000" w:themeColor="text1"/>
        </w:rPr>
        <w:t>Prove that :-</w:t>
      </w:r>
      <w:r>
        <w:rPr>
          <w:rFonts w:ascii="Arial" w:hAnsi="Arial" w:cs="Arial"/>
          <w:color w:val="000000" w:themeColor="text1"/>
        </w:rPr>
        <w:br/>
        <w:t xml:space="preserve">(i) </w:t>
      </w:r>
      <m:oMath>
        <m:f>
          <m:fPr>
            <m:ctrlPr>
              <w:rPr>
                <w:rFonts w:ascii="Cambria Math" w:hAnsi="Cambria Math" w:cs="Arial"/>
                <w:i/>
                <w:color w:val="000000" w:themeColor="text1"/>
              </w:rPr>
            </m:ctrlPr>
          </m:fPr>
          <m:num>
            <m:r>
              <w:rPr>
                <w:rFonts w:ascii="Cambria Math" w:hAnsi="Cambria Math" w:cs="Arial"/>
                <w:color w:val="000000" w:themeColor="text1"/>
              </w:rPr>
              <m:t>cos∅</m:t>
            </m:r>
          </m:num>
          <m:den>
            <m:r>
              <w:rPr>
                <w:rFonts w:ascii="Cambria Math" w:hAnsi="Cambria Math" w:cs="Arial"/>
                <w:color w:val="000000" w:themeColor="text1"/>
              </w:rPr>
              <m:t>1-tan∅</m:t>
            </m:r>
          </m:den>
        </m:f>
      </m:oMath>
      <w:r>
        <w:rPr>
          <w:rFonts w:ascii="Arial" w:hAnsi="Arial" w:cs="Arial"/>
          <w:color w:val="000000" w:themeColor="text1"/>
        </w:rPr>
        <w:t xml:space="preserve"> + </w:t>
      </w:r>
      <m:oMath>
        <m:f>
          <m:fPr>
            <m:ctrlPr>
              <w:rPr>
                <w:rFonts w:ascii="Cambria Math" w:hAnsi="Cambria Math" w:cs="Arial"/>
                <w:i/>
                <w:color w:val="000000" w:themeColor="text1"/>
              </w:rPr>
            </m:ctrlPr>
          </m:fPr>
          <m:num>
            <m:r>
              <w:rPr>
                <w:rFonts w:ascii="Cambria Math" w:hAnsi="Cambria Math" w:cs="Arial"/>
                <w:color w:val="000000" w:themeColor="text1"/>
              </w:rPr>
              <m:t>sin∅</m:t>
            </m:r>
          </m:num>
          <m:den>
            <m:r>
              <w:rPr>
                <w:rFonts w:ascii="Cambria Math" w:hAnsi="Cambria Math" w:cs="Arial"/>
                <w:color w:val="000000" w:themeColor="text1"/>
              </w:rPr>
              <m:t>1-cot∅</m:t>
            </m:r>
          </m:den>
        </m:f>
      </m:oMath>
      <w:r>
        <w:rPr>
          <w:rFonts w:ascii="Arial" w:hAnsi="Arial" w:cs="Arial"/>
          <w:color w:val="000000" w:themeColor="text1"/>
        </w:rPr>
        <w:t xml:space="preserve"> = cos</w:t>
      </w:r>
      <m:oMath>
        <m:r>
          <w:rPr>
            <w:rFonts w:ascii="Cambria Math" w:hAnsi="Cambria Math" w:cs="Arial"/>
            <w:color w:val="000000" w:themeColor="text1"/>
          </w:rPr>
          <m:t>∅</m:t>
        </m:r>
      </m:oMath>
      <w:r>
        <w:rPr>
          <w:rFonts w:ascii="Arial" w:hAnsi="Arial" w:cs="Arial"/>
          <w:color w:val="000000" w:themeColor="text1"/>
        </w:rPr>
        <w:t xml:space="preserve"> + sin</w:t>
      </w:r>
      <m:oMath>
        <m:r>
          <w:rPr>
            <w:rFonts w:ascii="Cambria Math" w:hAnsi="Cambria Math" w:cs="Arial"/>
            <w:color w:val="000000" w:themeColor="text1"/>
          </w:rPr>
          <m:t>∅</m:t>
        </m:r>
      </m:oMath>
      <w:r>
        <w:rPr>
          <w:rFonts w:ascii="Arial" w:hAnsi="Arial" w:cs="Arial"/>
          <w:color w:val="000000" w:themeColor="text1"/>
        </w:rPr>
        <w:t xml:space="preserve"> </w:t>
      </w:r>
      <w:r>
        <w:rPr>
          <w:rFonts w:ascii="Arial" w:hAnsi="Arial" w:cs="Arial"/>
          <w:color w:val="000000" w:themeColor="text1"/>
        </w:rPr>
        <w:br/>
        <w:t>(</w:t>
      </w:r>
      <w:r w:rsidR="00575E8F">
        <w:rPr>
          <w:rFonts w:ascii="Arial" w:hAnsi="Arial" w:cs="Arial"/>
          <w:color w:val="000000" w:themeColor="text1"/>
        </w:rPr>
        <w:t xml:space="preserve">ii) </w:t>
      </w:r>
      <m:oMath>
        <m:f>
          <m:fPr>
            <m:ctrlPr>
              <w:rPr>
                <w:rFonts w:ascii="Cambria Math" w:hAnsi="Cambria Math" w:cs="Arial"/>
                <w:i/>
                <w:color w:val="000000" w:themeColor="text1"/>
              </w:rPr>
            </m:ctrlPr>
          </m:fPr>
          <m:num>
            <m:r>
              <w:rPr>
                <w:rFonts w:ascii="Cambria Math" w:hAnsi="Cambria Math" w:cs="Arial"/>
                <w:color w:val="000000" w:themeColor="text1"/>
              </w:rPr>
              <m:t>sin∅-2</m:t>
            </m:r>
            <m:sSup>
              <m:sSupPr>
                <m:ctrlPr>
                  <w:rPr>
                    <w:rFonts w:ascii="Cambria Math" w:hAnsi="Cambria Math" w:cs="Arial"/>
                    <w:i/>
                    <w:color w:val="000000" w:themeColor="text1"/>
                  </w:rPr>
                </m:ctrlPr>
              </m:sSupPr>
              <m:e>
                <m:r>
                  <w:rPr>
                    <w:rFonts w:ascii="Cambria Math" w:hAnsi="Cambria Math" w:cs="Arial"/>
                    <w:color w:val="000000" w:themeColor="text1"/>
                  </w:rPr>
                  <m:t>sin</m:t>
                </m:r>
              </m:e>
              <m:sup>
                <m:r>
                  <w:rPr>
                    <w:rFonts w:ascii="Cambria Math" w:hAnsi="Cambria Math" w:cs="Arial"/>
                    <w:color w:val="000000" w:themeColor="text1"/>
                  </w:rPr>
                  <m:t>3</m:t>
                </m:r>
              </m:sup>
            </m:sSup>
            <m:r>
              <w:rPr>
                <w:rFonts w:ascii="Cambria Math" w:hAnsi="Cambria Math" w:cs="Arial"/>
                <w:color w:val="000000" w:themeColor="text1"/>
              </w:rPr>
              <m:t>∅</m:t>
            </m:r>
          </m:num>
          <m:den>
            <m:sSup>
              <m:sSupPr>
                <m:ctrlPr>
                  <w:rPr>
                    <w:rFonts w:ascii="Cambria Math" w:hAnsi="Cambria Math" w:cs="Arial"/>
                    <w:i/>
                    <w:color w:val="000000" w:themeColor="text1"/>
                  </w:rPr>
                </m:ctrlPr>
              </m:sSupPr>
              <m:e>
                <m:r>
                  <w:rPr>
                    <w:rFonts w:ascii="Cambria Math" w:hAnsi="Cambria Math" w:cs="Arial"/>
                    <w:color w:val="000000" w:themeColor="text1"/>
                  </w:rPr>
                  <m:t>2cos</m:t>
                </m:r>
              </m:e>
              <m:sup>
                <m:r>
                  <w:rPr>
                    <w:rFonts w:ascii="Cambria Math" w:hAnsi="Cambria Math" w:cs="Arial"/>
                    <w:color w:val="000000" w:themeColor="text1"/>
                  </w:rPr>
                  <m:t>3</m:t>
                </m:r>
              </m:sup>
            </m:sSup>
            <m:r>
              <w:rPr>
                <w:rFonts w:ascii="Cambria Math" w:hAnsi="Cambria Math" w:cs="Arial"/>
                <w:color w:val="000000" w:themeColor="text1"/>
              </w:rPr>
              <m:t>∅-cos∅</m:t>
            </m:r>
          </m:den>
        </m:f>
      </m:oMath>
      <w:r w:rsidR="00575E8F">
        <w:rPr>
          <w:rFonts w:ascii="Arial" w:hAnsi="Arial" w:cs="Arial"/>
          <w:color w:val="000000" w:themeColor="text1"/>
        </w:rPr>
        <w:t xml:space="preserve"> = tan</w:t>
      </w:r>
      <m:oMath>
        <m:r>
          <w:rPr>
            <w:rFonts w:ascii="Cambria Math" w:hAnsi="Cambria Math" w:cs="Arial"/>
            <w:color w:val="000000" w:themeColor="text1"/>
          </w:rPr>
          <m:t>∅</m:t>
        </m:r>
      </m:oMath>
      <w:r w:rsidR="00575E8F">
        <w:rPr>
          <w:rFonts w:ascii="Arial" w:hAnsi="Arial" w:cs="Arial"/>
          <w:color w:val="000000" w:themeColor="text1"/>
        </w:rPr>
        <w:t xml:space="preserve"> </w:t>
      </w:r>
      <w:r w:rsidR="00575E8F">
        <w:rPr>
          <w:rFonts w:ascii="Arial" w:hAnsi="Arial" w:cs="Arial"/>
          <w:color w:val="000000" w:themeColor="text1"/>
        </w:rPr>
        <w:br/>
        <w:t xml:space="preserve">(iii) </w:t>
      </w:r>
      <m:oMath>
        <m:f>
          <m:fPr>
            <m:ctrlPr>
              <w:rPr>
                <w:rFonts w:ascii="Cambria Math" w:hAnsi="Cambria Math" w:cs="Arial"/>
                <w:i/>
                <w:color w:val="000000" w:themeColor="text1"/>
              </w:rPr>
            </m:ctrlPr>
          </m:fPr>
          <m:num>
            <m:r>
              <w:rPr>
                <w:rFonts w:ascii="Cambria Math" w:hAnsi="Cambria Math" w:cs="Arial"/>
                <w:color w:val="000000" w:themeColor="text1"/>
              </w:rPr>
              <m:t>tanA</m:t>
            </m:r>
          </m:num>
          <m:den>
            <m:r>
              <w:rPr>
                <w:rFonts w:ascii="Cambria Math" w:hAnsi="Cambria Math" w:cs="Arial"/>
                <w:color w:val="000000" w:themeColor="text1"/>
              </w:rPr>
              <m:t>(1-cotA)</m:t>
            </m:r>
          </m:den>
        </m:f>
      </m:oMath>
      <w:r w:rsidR="00575E8F">
        <w:rPr>
          <w:rFonts w:ascii="Arial" w:hAnsi="Arial" w:cs="Arial"/>
          <w:color w:val="000000" w:themeColor="text1"/>
        </w:rPr>
        <w:t xml:space="preserve"> + </w:t>
      </w:r>
      <m:oMath>
        <m:f>
          <m:fPr>
            <m:ctrlPr>
              <w:rPr>
                <w:rFonts w:ascii="Cambria Math" w:hAnsi="Cambria Math" w:cs="Arial"/>
                <w:i/>
                <w:color w:val="000000" w:themeColor="text1"/>
              </w:rPr>
            </m:ctrlPr>
          </m:fPr>
          <m:num>
            <m:r>
              <w:rPr>
                <w:rFonts w:ascii="Cambria Math" w:hAnsi="Cambria Math" w:cs="Arial"/>
                <w:color w:val="000000" w:themeColor="text1"/>
              </w:rPr>
              <m:t>cotA</m:t>
            </m:r>
          </m:num>
          <m:den>
            <m:r>
              <w:rPr>
                <w:rFonts w:ascii="Cambria Math" w:hAnsi="Cambria Math" w:cs="Arial"/>
                <w:color w:val="000000" w:themeColor="text1"/>
              </w:rPr>
              <m:t>(1-tanA)</m:t>
            </m:r>
          </m:den>
        </m:f>
      </m:oMath>
      <w:r w:rsidR="00575E8F">
        <w:rPr>
          <w:rFonts w:ascii="Arial" w:hAnsi="Arial" w:cs="Arial"/>
          <w:color w:val="000000" w:themeColor="text1"/>
        </w:rPr>
        <w:t xml:space="preserve"> = 1 + tanA + cotA</w:t>
      </w:r>
      <w:r w:rsidR="00575E8F">
        <w:rPr>
          <w:rFonts w:ascii="Arial" w:hAnsi="Arial" w:cs="Arial"/>
          <w:color w:val="000000" w:themeColor="text1"/>
        </w:rPr>
        <w:br/>
        <w:t xml:space="preserve">(iv) </w:t>
      </w:r>
      <m:oMath>
        <m:f>
          <m:fPr>
            <m:ctrlPr>
              <w:rPr>
                <w:rFonts w:ascii="Cambria Math" w:hAnsi="Cambria Math" w:cs="Arial"/>
                <w:i/>
                <w:color w:val="000000" w:themeColor="text1"/>
              </w:rPr>
            </m:ctrlPr>
          </m:fPr>
          <m:num>
            <m:r>
              <w:rPr>
                <w:rFonts w:ascii="Cambria Math" w:hAnsi="Cambria Math" w:cs="Arial"/>
                <w:color w:val="000000" w:themeColor="text1"/>
              </w:rPr>
              <m:t>sec∅+tan∅-1</m:t>
            </m:r>
          </m:num>
          <m:den>
            <m:r>
              <w:rPr>
                <w:rFonts w:ascii="Cambria Math" w:hAnsi="Cambria Math" w:cs="Arial"/>
                <w:color w:val="000000" w:themeColor="text1"/>
              </w:rPr>
              <m:t>tan∅-sec∅+1</m:t>
            </m:r>
          </m:den>
        </m:f>
      </m:oMath>
      <w:r w:rsidR="00575E8F">
        <w:rPr>
          <w:rFonts w:ascii="Arial" w:hAnsi="Arial" w:cs="Arial"/>
          <w:color w:val="000000" w:themeColor="text1"/>
        </w:rPr>
        <w:t xml:space="preserve"> = </w:t>
      </w:r>
      <m:oMath>
        <m:f>
          <m:fPr>
            <m:ctrlPr>
              <w:rPr>
                <w:rFonts w:ascii="Cambria Math" w:hAnsi="Cambria Math" w:cs="Arial"/>
                <w:i/>
                <w:color w:val="000000" w:themeColor="text1"/>
              </w:rPr>
            </m:ctrlPr>
          </m:fPr>
          <m:num>
            <m:r>
              <w:rPr>
                <w:rFonts w:ascii="Cambria Math" w:hAnsi="Cambria Math" w:cs="Arial"/>
                <w:color w:val="000000" w:themeColor="text1"/>
              </w:rPr>
              <m:t>cos∅</m:t>
            </m:r>
          </m:num>
          <m:den>
            <m:r>
              <w:rPr>
                <w:rFonts w:ascii="Cambria Math" w:hAnsi="Cambria Math" w:cs="Arial"/>
                <w:color w:val="000000" w:themeColor="text1"/>
              </w:rPr>
              <m:t>1-sin∅</m:t>
            </m:r>
          </m:den>
        </m:f>
      </m:oMath>
      <w:r w:rsidR="00575E8F">
        <w:rPr>
          <w:rFonts w:ascii="Arial" w:hAnsi="Arial" w:cs="Arial"/>
          <w:color w:val="000000" w:themeColor="text1"/>
        </w:rPr>
        <w:t xml:space="preserve"> </w:t>
      </w:r>
      <w:r w:rsidR="00575E8F">
        <w:rPr>
          <w:rFonts w:ascii="Arial" w:hAnsi="Arial" w:cs="Arial"/>
          <w:color w:val="000000" w:themeColor="text1"/>
        </w:rPr>
        <w:br/>
        <w:t xml:space="preserve">(v) </w:t>
      </w:r>
      <m:oMath>
        <m:rad>
          <m:radPr>
            <m:degHide m:val="on"/>
            <m:ctrlPr>
              <w:rPr>
                <w:rFonts w:ascii="Cambria Math" w:hAnsi="Cambria Math" w:cs="Arial"/>
                <w:i/>
                <w:color w:val="000000" w:themeColor="text1"/>
              </w:rPr>
            </m:ctrlPr>
          </m:radPr>
          <m:deg/>
          <m:e>
            <m:sSup>
              <m:sSupPr>
                <m:ctrlPr>
                  <w:rPr>
                    <w:rFonts w:ascii="Cambria Math" w:hAnsi="Cambria Math" w:cs="Arial"/>
                    <w:i/>
                    <w:color w:val="000000" w:themeColor="text1"/>
                  </w:rPr>
                </m:ctrlPr>
              </m:sSupPr>
              <m:e>
                <m:r>
                  <w:rPr>
                    <w:rFonts w:ascii="Cambria Math" w:hAnsi="Cambria Math" w:cs="Arial"/>
                    <w:color w:val="000000" w:themeColor="text1"/>
                  </w:rPr>
                  <m:t>sec</m:t>
                </m:r>
              </m:e>
              <m:sup>
                <m:r>
                  <w:rPr>
                    <w:rFonts w:ascii="Cambria Math" w:hAnsi="Cambria Math" w:cs="Arial"/>
                    <w:color w:val="000000" w:themeColor="text1"/>
                  </w:rPr>
                  <m:t>2</m:t>
                </m:r>
              </m:sup>
            </m:sSup>
            <m:r>
              <w:rPr>
                <w:rFonts w:ascii="Cambria Math" w:hAnsi="Cambria Math" w:cs="Arial"/>
                <w:color w:val="000000" w:themeColor="text1"/>
              </w:rPr>
              <m:t>∅+</m:t>
            </m:r>
            <m:sSup>
              <m:sSupPr>
                <m:ctrlPr>
                  <w:rPr>
                    <w:rFonts w:ascii="Cambria Math" w:hAnsi="Cambria Math" w:cs="Arial"/>
                    <w:i/>
                    <w:color w:val="000000" w:themeColor="text1"/>
                  </w:rPr>
                </m:ctrlPr>
              </m:sSupPr>
              <m:e>
                <m:r>
                  <w:rPr>
                    <w:rFonts w:ascii="Cambria Math" w:hAnsi="Cambria Math" w:cs="Arial"/>
                    <w:color w:val="000000" w:themeColor="text1"/>
                  </w:rPr>
                  <m:t>cosec</m:t>
                </m:r>
              </m:e>
              <m:sup>
                <m:r>
                  <w:rPr>
                    <w:rFonts w:ascii="Cambria Math" w:hAnsi="Cambria Math" w:cs="Arial"/>
                    <w:color w:val="000000" w:themeColor="text1"/>
                  </w:rPr>
                  <m:t>2</m:t>
                </m:r>
              </m:sup>
            </m:sSup>
            <m:r>
              <w:rPr>
                <w:rFonts w:ascii="Cambria Math" w:hAnsi="Cambria Math" w:cs="Arial"/>
                <w:color w:val="000000" w:themeColor="text1"/>
              </w:rPr>
              <m:t>∅</m:t>
            </m:r>
          </m:e>
        </m:rad>
      </m:oMath>
      <w:r w:rsidR="00575E8F">
        <w:rPr>
          <w:rFonts w:ascii="Arial" w:hAnsi="Arial" w:cs="Arial"/>
          <w:color w:val="000000" w:themeColor="text1"/>
        </w:rPr>
        <w:t xml:space="preserve"> = tan</w:t>
      </w:r>
      <m:oMath>
        <m:r>
          <w:rPr>
            <w:rFonts w:ascii="Cambria Math" w:hAnsi="Cambria Math" w:cs="Arial"/>
            <w:color w:val="000000" w:themeColor="text1"/>
          </w:rPr>
          <m:t>∅</m:t>
        </m:r>
      </m:oMath>
      <w:r w:rsidR="00575E8F">
        <w:rPr>
          <w:rFonts w:ascii="Arial" w:hAnsi="Arial" w:cs="Arial"/>
          <w:color w:val="000000" w:themeColor="text1"/>
        </w:rPr>
        <w:t xml:space="preserve"> + cot</w:t>
      </w:r>
      <m:oMath>
        <m:r>
          <w:rPr>
            <w:rFonts w:ascii="Cambria Math" w:hAnsi="Cambria Math" w:cs="Arial"/>
            <w:color w:val="000000" w:themeColor="text1"/>
          </w:rPr>
          <m:t>∅</m:t>
        </m:r>
      </m:oMath>
      <w:r w:rsidR="00575E8F">
        <w:rPr>
          <w:rFonts w:ascii="Arial" w:hAnsi="Arial" w:cs="Arial"/>
          <w:color w:val="000000" w:themeColor="text1"/>
        </w:rPr>
        <w:t xml:space="preserve"> </w:t>
      </w:r>
      <w:r w:rsidR="00575E8F">
        <w:rPr>
          <w:rFonts w:ascii="Arial" w:hAnsi="Arial" w:cs="Arial"/>
          <w:color w:val="000000" w:themeColor="text1"/>
        </w:rPr>
        <w:br/>
        <w:t xml:space="preserve">(vi) </w:t>
      </w:r>
      <m:oMath>
        <m:f>
          <m:fPr>
            <m:ctrlPr>
              <w:rPr>
                <w:rFonts w:ascii="Cambria Math" w:hAnsi="Cambria Math" w:cs="Arial"/>
                <w:i/>
                <w:color w:val="000000" w:themeColor="text1"/>
              </w:rPr>
            </m:ctrlPr>
          </m:fPr>
          <m:num>
            <m:r>
              <w:rPr>
                <w:rFonts w:ascii="Cambria Math" w:hAnsi="Cambria Math" w:cs="Arial"/>
                <w:color w:val="000000" w:themeColor="text1"/>
              </w:rPr>
              <m:t>cosec∅</m:t>
            </m:r>
          </m:num>
          <m:den>
            <m:r>
              <w:rPr>
                <w:rFonts w:ascii="Cambria Math" w:hAnsi="Cambria Math" w:cs="Arial"/>
                <w:color w:val="000000" w:themeColor="text1"/>
              </w:rPr>
              <m:t>cosec∅-1</m:t>
            </m:r>
          </m:den>
        </m:f>
        <m:r>
          <w:rPr>
            <w:rFonts w:ascii="Cambria Math" w:hAnsi="Cambria Math" w:cs="Arial"/>
            <w:color w:val="000000" w:themeColor="text1"/>
          </w:rPr>
          <m:t>+</m:t>
        </m:r>
        <m:f>
          <m:fPr>
            <m:ctrlPr>
              <w:rPr>
                <w:rFonts w:ascii="Cambria Math" w:hAnsi="Cambria Math" w:cs="Arial"/>
                <w:i/>
                <w:color w:val="000000" w:themeColor="text1"/>
              </w:rPr>
            </m:ctrlPr>
          </m:fPr>
          <m:num>
            <m:r>
              <w:rPr>
                <w:rFonts w:ascii="Cambria Math" w:hAnsi="Cambria Math" w:cs="Arial"/>
                <w:color w:val="000000" w:themeColor="text1"/>
              </w:rPr>
              <m:t>cosec∅</m:t>
            </m:r>
          </m:num>
          <m:den>
            <m:r>
              <w:rPr>
                <w:rFonts w:ascii="Cambria Math" w:hAnsi="Cambria Math" w:cs="Arial"/>
                <w:color w:val="000000" w:themeColor="text1"/>
              </w:rPr>
              <m:t>cosec∅+1</m:t>
            </m:r>
          </m:den>
        </m:f>
      </m:oMath>
      <w:r w:rsidR="00575E8F">
        <w:rPr>
          <w:rFonts w:ascii="Arial" w:hAnsi="Arial" w:cs="Arial"/>
          <w:color w:val="000000" w:themeColor="text1"/>
        </w:rPr>
        <w:t xml:space="preserve"> = 2</w:t>
      </w:r>
      <m:oMath>
        <m:sSup>
          <m:sSupPr>
            <m:ctrlPr>
              <w:rPr>
                <w:rFonts w:ascii="Cambria Math" w:hAnsi="Cambria Math" w:cs="Arial"/>
                <w:i/>
                <w:color w:val="000000" w:themeColor="text1"/>
              </w:rPr>
            </m:ctrlPr>
          </m:sSupPr>
          <m:e>
            <m:r>
              <w:rPr>
                <w:rFonts w:ascii="Cambria Math" w:hAnsi="Cambria Math" w:cs="Arial"/>
                <w:color w:val="000000" w:themeColor="text1"/>
              </w:rPr>
              <m:t>sec</m:t>
            </m:r>
          </m:e>
          <m:sup>
            <m:r>
              <w:rPr>
                <w:rFonts w:ascii="Cambria Math" w:hAnsi="Cambria Math" w:cs="Arial"/>
                <w:color w:val="000000" w:themeColor="text1"/>
              </w:rPr>
              <m:t>2</m:t>
            </m:r>
          </m:sup>
        </m:sSup>
        <m:r>
          <w:rPr>
            <w:rFonts w:ascii="Cambria Math" w:hAnsi="Cambria Math" w:cs="Arial"/>
            <w:color w:val="000000" w:themeColor="text1"/>
          </w:rPr>
          <m:t>∅</m:t>
        </m:r>
      </m:oMath>
    </w:p>
    <w:p w:rsidR="004E74BB" w:rsidRPr="004E74BB" w:rsidRDefault="004E74BB" w:rsidP="00A91EA2">
      <w:pPr>
        <w:pStyle w:val="NormalWeb"/>
        <w:spacing w:before="0" w:beforeAutospacing="0" w:afterAutospacing="0"/>
        <w:ind w:left="720"/>
        <w:rPr>
          <w:rFonts w:ascii="Arial" w:hAnsi="Arial" w:cs="Arial"/>
          <w:color w:val="000000" w:themeColor="text1"/>
        </w:rPr>
      </w:pPr>
    </w:p>
    <w:p w:rsidR="00BB1184" w:rsidRPr="004E74BB" w:rsidRDefault="00BB1184">
      <w:pPr>
        <w:rPr>
          <w:rFonts w:ascii="Arial" w:hAnsi="Arial" w:cs="Arial"/>
          <w:color w:val="000000" w:themeColor="text1"/>
          <w:sz w:val="24"/>
          <w:szCs w:val="24"/>
        </w:rPr>
      </w:pPr>
    </w:p>
    <w:sectPr w:rsidR="00BB1184" w:rsidRPr="004E74BB">
      <w:headerReference w:type="default" r:id="rId7"/>
      <w:footerReference w:type="default" r:id="rId8"/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BB1184" w:rsidRDefault="00BB1184" w:rsidP="00B1141D">
      <w:pPr>
        <w:spacing w:after="0" w:line="240" w:lineRule="auto"/>
      </w:pPr>
      <w:r>
        <w:separator/>
      </w:r>
    </w:p>
  </w:endnote>
  <w:endnote w:type="continuationSeparator" w:id="1">
    <w:p w:rsidR="00BB1184" w:rsidRDefault="00BB1184" w:rsidP="00B1141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1141D" w:rsidRPr="00D36623" w:rsidRDefault="00B1141D" w:rsidP="00B1141D">
    <w:pPr>
      <w:pStyle w:val="Header"/>
      <w:jc w:val="center"/>
    </w:pPr>
    <w:hyperlink r:id="rId1" w:history="1">
      <w:r w:rsidRPr="00D36623">
        <w:rPr>
          <w:rStyle w:val="Hyperlink"/>
        </w:rPr>
        <w:t>Pallaviclasses.com</w:t>
      </w:r>
    </w:hyperlink>
    <w:r>
      <w:t xml:space="preserve"> - </w:t>
    </w:r>
    <w:r w:rsidRPr="00D36623">
      <w:t>Pallavi Mohan's Coaching Class</w:t>
    </w:r>
    <w:r>
      <w:t xml:space="preserve"> – CBSE Class 6 – 10 Free Question Paper PDF</w:t>
    </w:r>
  </w:p>
  <w:p w:rsidR="00B1141D" w:rsidRDefault="00B1141D">
    <w:pPr>
      <w:pStyle w:val="Footer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BB1184" w:rsidRDefault="00BB1184" w:rsidP="00B1141D">
      <w:pPr>
        <w:spacing w:after="0" w:line="240" w:lineRule="auto"/>
      </w:pPr>
      <w:r>
        <w:separator/>
      </w:r>
    </w:p>
  </w:footnote>
  <w:footnote w:type="continuationSeparator" w:id="1">
    <w:p w:rsidR="00BB1184" w:rsidRDefault="00BB1184" w:rsidP="00B1141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1141D" w:rsidRPr="00D36623" w:rsidRDefault="00B1141D" w:rsidP="00B1141D">
    <w:pPr>
      <w:pStyle w:val="Header"/>
      <w:jc w:val="center"/>
    </w:pPr>
    <w:hyperlink r:id="rId1" w:history="1">
      <w:r w:rsidRPr="00D36623">
        <w:rPr>
          <w:rStyle w:val="Hyperlink"/>
        </w:rPr>
        <w:t>Pallaviclasses.com</w:t>
      </w:r>
    </w:hyperlink>
    <w:r>
      <w:t xml:space="preserve"> - </w:t>
    </w:r>
    <w:r w:rsidRPr="00D36623">
      <w:t>Pallavi Mohan's Coaching Class</w:t>
    </w:r>
    <w:r>
      <w:t xml:space="preserve"> – CBSE Class 6 – 10 Free Question Paper PDF</w:t>
    </w:r>
  </w:p>
  <w:p w:rsidR="00B1141D" w:rsidRDefault="00B1141D">
    <w:pPr>
      <w:pStyle w:val="Header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E6A51BC"/>
    <w:multiLevelType w:val="hybridMultilevel"/>
    <w:tmpl w:val="4D320A9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5A792A59"/>
    <w:multiLevelType w:val="hybridMultilevel"/>
    <w:tmpl w:val="080AC53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C2D623C8">
      <w:start w:val="1"/>
      <w:numFmt w:val="lowerRoman"/>
      <w:lvlText w:val="(%2)"/>
      <w:lvlJc w:val="left"/>
      <w:pPr>
        <w:ind w:left="1800" w:hanging="720"/>
      </w:pPr>
      <w:rPr>
        <w:rFonts w:hint="default"/>
      </w:rPr>
    </w:lvl>
    <w:lvl w:ilvl="2" w:tplc="66740EE0">
      <w:start w:val="1"/>
      <w:numFmt w:val="decimal"/>
      <w:lvlText w:val="%3-"/>
      <w:lvlJc w:val="left"/>
      <w:pPr>
        <w:ind w:left="2340" w:hanging="360"/>
      </w:pPr>
      <w:rPr>
        <w:rFonts w:hint="default"/>
      </w:r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45"/>
  <w:defaultTabStop w:val="720"/>
  <w:characterSpacingControl w:val="doNotCompress"/>
  <w:footnotePr>
    <w:footnote w:id="0"/>
    <w:footnote w:id="1"/>
  </w:footnotePr>
  <w:endnotePr>
    <w:endnote w:id="0"/>
    <w:endnote w:id="1"/>
  </w:endnotePr>
  <w:compat>
    <w:useFELayout/>
  </w:compat>
  <w:rsids>
    <w:rsidRoot w:val="004E74BB"/>
    <w:rsid w:val="004E74BB"/>
    <w:rsid w:val="00575E8F"/>
    <w:rsid w:val="009942EE"/>
    <w:rsid w:val="00A91EA2"/>
    <w:rsid w:val="00B1141D"/>
    <w:rsid w:val="00BB118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4E74B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PlaceholderText">
    <w:name w:val="Placeholder Text"/>
    <w:basedOn w:val="DefaultParagraphFont"/>
    <w:uiPriority w:val="99"/>
    <w:semiHidden/>
    <w:rsid w:val="004E74BB"/>
    <w:rPr>
      <w:color w:val="80808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4E74B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E74BB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semiHidden/>
    <w:unhideWhenUsed/>
    <w:rsid w:val="00B1141D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B1141D"/>
  </w:style>
  <w:style w:type="paragraph" w:styleId="Footer">
    <w:name w:val="footer"/>
    <w:basedOn w:val="Normal"/>
    <w:link w:val="FooterChar"/>
    <w:uiPriority w:val="99"/>
    <w:semiHidden/>
    <w:unhideWhenUsed/>
    <w:rsid w:val="00B1141D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B1141D"/>
  </w:style>
  <w:style w:type="character" w:styleId="Hyperlink">
    <w:name w:val="Hyperlink"/>
    <w:basedOn w:val="DefaultParagraphFont"/>
    <w:uiPriority w:val="99"/>
    <w:unhideWhenUsed/>
    <w:rsid w:val="00B1141D"/>
    <w:rPr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4555625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s://pallaviclasses.com/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hyperlink" Target="https://pallaviclasses.com/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32</TotalTime>
  <Pages>1</Pages>
  <Words>144</Words>
  <Characters>822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965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windows_pc</dc:creator>
  <cp:keywords/>
  <dc:description/>
  <cp:lastModifiedBy>windows_pc</cp:lastModifiedBy>
  <cp:revision>4</cp:revision>
  <dcterms:created xsi:type="dcterms:W3CDTF">2023-07-20T18:46:00Z</dcterms:created>
  <dcterms:modified xsi:type="dcterms:W3CDTF">2023-07-20T19:18:00Z</dcterms:modified>
</cp:coreProperties>
</file>